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16ED78D" wp14:editId="044FFDDD">
            <wp:simplePos x="0" y="0"/>
            <wp:positionH relativeFrom="column">
              <wp:posOffset>-213995</wp:posOffset>
            </wp:positionH>
            <wp:positionV relativeFrom="paragraph">
              <wp:posOffset>19050</wp:posOffset>
            </wp:positionV>
            <wp:extent cx="6602730" cy="9550400"/>
            <wp:effectExtent l="0" t="0" r="0" b="0"/>
            <wp:wrapNone/>
            <wp:docPr id="1" name="Рисунок 1" descr="F:\МЕТОДИСТ\БУЛІНГ КУПЛЕНЕ НОВЕ\БУЛІНГ СЕРПЕНЬ  2026  на сайт\CCI_00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ТОДИСТ\БУЛІНГ КУПЛЕНЕ НОВЕ\БУЛІНГ СЕРПЕНЬ  2026  на сайт\CCI_000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785" cy="955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D371F3" w:rsidRDefault="00D371F3" w:rsidP="00CE6813">
      <w:pPr>
        <w:rPr>
          <w:rFonts w:ascii="Times New Roman" w:hAnsi="Times New Roman" w:cs="Times New Roman"/>
          <w:sz w:val="28"/>
          <w:szCs w:val="28"/>
        </w:rPr>
      </w:pP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 Закону України «Про забезпечення рівних прав та можливостей жінок 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чоловіків»;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Закону України «Про засади запобігання та протидії дискримінації в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Україні»;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04.06.2025 № 658 «Про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затвердження Типової програми унеможливлення насильства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жорстокого поводження з дітьми»;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19.11.2025 № 1513 «Про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затвердження Порядку реагування на випадки насильства та жорстокого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поводження з дітьми»;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постанови Кабінету Міністрів України від 01.06.2020 № 585 «Про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забезпечення соціального захисту дітей, які перебувають у складних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життєвих обставинах»;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наказу Міністерства освіти і науки України від 28.12.2019 № 1646 «Деякі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питання реагування на випадки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(цькування) та застосування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заходів виховного впливу в закладах освіти»;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наказу Міністерства освіти і науки України від 18.06.2026 № 961 «Про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внесення змін до Порядку реагування на випадки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(цькування)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Порядку застосування заходів виховного впливу», зареєстрованого в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Міністерстві юстиції України 24.07.2026 за № 1078/46472;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інших нормативно-правових актів України з питань захисту прав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інтересів дітей.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Новою редакцією наказу № 961 Порядок реагування на випадки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викладено повністю в новій редакції; він набрав чинності 11.08.2026.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1.3. Положення є локальним нормативним документом закладу дошкільної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освіти та визначає систему профілактичних, організаційних, просвітницьких 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sz w:val="28"/>
          <w:szCs w:val="28"/>
        </w:rPr>
        <w:lastRenderedPageBreak/>
        <w:t>реагувальних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заходів, спрямованих на створення безпечного освітнього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середовища.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1.4. Дія Положення поширюється на всіх працівників закладу, дітей, батьків або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інших законних представників дітей, а також інших осіб, залучених до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освітнього процесу.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1.5. Усі дії працівників закладу у випадках мо</w:t>
      </w:r>
      <w:r>
        <w:rPr>
          <w:rFonts w:ascii="Times New Roman" w:hAnsi="Times New Roman" w:cs="Times New Roman"/>
          <w:sz w:val="28"/>
          <w:szCs w:val="28"/>
        </w:rPr>
        <w:t xml:space="preserve">жливого насильства здійснюються </w:t>
      </w:r>
      <w:r w:rsidRPr="00CE6813">
        <w:rPr>
          <w:rFonts w:ascii="Times New Roman" w:hAnsi="Times New Roman" w:cs="Times New Roman"/>
          <w:sz w:val="28"/>
          <w:szCs w:val="28"/>
        </w:rPr>
        <w:t>з урахуванням віку, індивідуальних особ</w:t>
      </w:r>
      <w:r>
        <w:rPr>
          <w:rFonts w:ascii="Times New Roman" w:hAnsi="Times New Roman" w:cs="Times New Roman"/>
          <w:sz w:val="28"/>
          <w:szCs w:val="28"/>
        </w:rPr>
        <w:t xml:space="preserve">ливостей та найкращих інтересів </w:t>
      </w:r>
      <w:r w:rsidRPr="00CE6813">
        <w:rPr>
          <w:rFonts w:ascii="Times New Roman" w:hAnsi="Times New Roman" w:cs="Times New Roman"/>
          <w:sz w:val="28"/>
          <w:szCs w:val="28"/>
        </w:rPr>
        <w:t>дитини.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1.6. Положення не допускає замовчування, приховування або ігнорування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інформації про можливі випадки насильства, жорстокого поводження чи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2. Мета та основні завдання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2.1. Метою Положення є: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забезпечення права кожної дитини на безпечне освітнє середовище;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запобігання будь-яким проявам насильства та жорстокого поводження;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запобігання та протидія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(цькуванню);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своєчасне виявлення ознак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забезпечення належного реагування на повідомлення;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надання допомоги та підтримки постраждалій дитині;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недопущення повторного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формування у дітей ненасильницьких моделей поведінки;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розвиток емоційного </w:t>
      </w:r>
      <w:r>
        <w:rPr>
          <w:rFonts w:ascii="Times New Roman" w:hAnsi="Times New Roman" w:cs="Times New Roman"/>
          <w:sz w:val="28"/>
          <w:szCs w:val="28"/>
        </w:rPr>
        <w:t>та соціального інтелекту дітей;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формування культури взаємоповаги та безконфліктної комунікації;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підвищення обізнаності працівників і батьків щодо захисту дітей.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2.2. Основними завданнями закладу є: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1) виявлення потенційних ризиків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2) систематичне спостереження за психологічним і емоційним станом дітей;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3) створення безпечного та психологічно комфортного середовища;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4) формування у працівників навичок раннього виявлення ознак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5) забезпечення доступних способів повідомлення про можливі випадки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6) своєчасне реагування на повідомлення;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7) забезпечення взаємодії з батьками, службою у справах дітей,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Національною поліцією та іншими суб’єктами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8) організація психологічної та соціально-педагогічної підтримки дітей;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9) проведення профілактичної роботи з дітьми та батьками.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3. Основні принципи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3.1. Робота закладу ґрунтується на таких принципах: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найкращих інтересів дитини як найвищого пріоритету;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поваги до гідності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недискримінації;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недопущення будь-яких форм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ненасильницької поведінки;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конфіденційності;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своєчасності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доступності допомоги;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партнерства із сім’єю;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індивідуального підходу;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недопущення повторної травматизації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об’єктивності та неупередженості;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відповідальності кожного працівника за безпеку дітей.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Зазначені принципи відповідають новій редакції Порядку МОН, яка прямо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визначає пріоритет найкращих інтересів дитини, недискримінацію,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ненасильницьку поведінку, партнерство з батьк</w:t>
      </w:r>
      <w:r>
        <w:rPr>
          <w:rFonts w:ascii="Times New Roman" w:hAnsi="Times New Roman" w:cs="Times New Roman"/>
          <w:sz w:val="28"/>
          <w:szCs w:val="28"/>
        </w:rPr>
        <w:t>ами та особистісно орієнтований підхід.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4. Терміни та визначення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4.1. Для цілей цього Положення використовуються такі терміни: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насильство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умисне діяння, що порушує права, свободи та законні інтереси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особи або перешкоджає їх реалізації.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фізичне насильство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будь-які небажані фізичні дії, зокрема штовхання,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удари, щипання, кусання, ляпаси та інші дії, що завдають або можуть завдати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фізичної шкоди.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психологічне насильство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словесні образи, приниження, погрози,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залякування, переслідування, поширення інформації з метою заподіяння шкоди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та інші дії, спрямовані на обмеження волевиявлення особи.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сексуальне насильство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будь-яка небажана вербальна, невербальна або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фізична поведінка сексуального характеру.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b/>
          <w:sz w:val="28"/>
          <w:szCs w:val="28"/>
        </w:rPr>
        <w:t>булінг</w:t>
      </w:r>
      <w:proofErr w:type="spellEnd"/>
      <w:r w:rsidRPr="00CE6813">
        <w:rPr>
          <w:rFonts w:ascii="Times New Roman" w:hAnsi="Times New Roman" w:cs="Times New Roman"/>
          <w:b/>
          <w:sz w:val="28"/>
          <w:szCs w:val="28"/>
        </w:rPr>
        <w:t xml:space="preserve"> (цькування</w:t>
      </w:r>
      <w:r w:rsidRPr="00CE6813">
        <w:rPr>
          <w:rFonts w:ascii="Times New Roman" w:hAnsi="Times New Roman" w:cs="Times New Roman"/>
          <w:sz w:val="28"/>
          <w:szCs w:val="28"/>
        </w:rPr>
        <w:t>) — психологічне, фізичне, економічне чи сексуальне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насильство, у тому числі із застосуванням засобів електронних комунікацій, яке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систематично вчиняється особою стосовно дитини, з якою вони є учасниками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колективу закладу освіти, або дитиною стосовно іншого учасника цього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колективу та яке порушує права, свободи, законні інтереси постраждалої особи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та/або перешкоджає виконанню нею визначених законодавством обов’язків.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постраждала особа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учасник колективу, стосовно якого вчинено насильство.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>кривдник</w:t>
      </w:r>
      <w:r w:rsidRPr="00CE6813">
        <w:rPr>
          <w:rFonts w:ascii="Times New Roman" w:hAnsi="Times New Roman" w:cs="Times New Roman"/>
          <w:sz w:val="28"/>
          <w:szCs w:val="28"/>
        </w:rPr>
        <w:t xml:space="preserve"> — учасник колективу, який вчинив насильство.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b/>
          <w:sz w:val="28"/>
          <w:szCs w:val="28"/>
        </w:rPr>
        <w:t xml:space="preserve">свідок </w:t>
      </w:r>
      <w:r w:rsidRPr="00CE6813">
        <w:rPr>
          <w:rFonts w:ascii="Times New Roman" w:hAnsi="Times New Roman" w:cs="Times New Roman"/>
          <w:sz w:val="28"/>
          <w:szCs w:val="28"/>
        </w:rPr>
        <w:t>— особа, яка була очевидцем насильства або якій відомі обставини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відповідного випадку.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4.2. Відповідно до нової редакції Порядку МОН насильство вважається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систематичним, якщо воно вчиняється два і більше разів протягом 12 місяців.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5. Організація системи запобігання та протидії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5.1. Керівник закладу забезпечує створення та функціонування системи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запобігання та протидії насильству, жорстокому поводженню з дітьми, зокрема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5.2. Система включає: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оцінювання ризиків;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профілактичну роботу;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навчання та інформування працівників;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роботу з дітьми;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роботу з батьками;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механізм подан</w:t>
      </w:r>
      <w:r>
        <w:rPr>
          <w:rFonts w:ascii="Times New Roman" w:hAnsi="Times New Roman" w:cs="Times New Roman"/>
          <w:sz w:val="28"/>
          <w:szCs w:val="28"/>
        </w:rPr>
        <w:t>ня повідомлень;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реєстрацію повідомлень;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надання допомоги;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взаємодію з відповідними службами;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моніторинг ефективності заходів.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5.3. Робота із запобігання насильству має здійснюватися постійно та системно,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а не лише після виникнення конкретного випадку.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6. Профілактика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та насильства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6.1. Заклад здійснює: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тематичні заняття з дітьми;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ігри на розвиток емоційного інтелекту;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вправи на формування навичок мирного вирішення конфліктів;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заняття з формування дружніх взаємин;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бесіди про особисті межі;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вправи на розпізнавання емоцій;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навчання дітей способів звернення по допомогу;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 спостереження педагогів за взаєминами дітей;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консультації для батьків;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просвітницьку роботу з працівниками.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6.2. Профілактичні заходи здійснюються з урахуванням віку дітей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особливостей дошкільного віку.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6.3. У роботі з дітьми забороняється використовувати залякування, приниження,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покарання, погрози, висміювання та інші форми психологічного тиску.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7. Механізм повідомлення про можливий випадок насильства або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7.1. У закладі забезпечується можливість повідомлення про можливий випадок: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усно керівнику;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письмово;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шляхом подання заяви;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телефоном;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електронною поштою;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через спеціальну скриньку для повідомлень.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7.2. Повідомлення може бути подане анонімно, якщо особа бажає залишити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ого без зазначення своїх даних.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7.3. У закладі визначається працівник, відповідальний за реєстрацію та облік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повідомлень.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7.4. Кожне повідомлення реєструється у день його надходження.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7.5. Якщо повідомлення надійшло у вихідний або неробочий день, його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реєстрація здійснюється у перший робочий день.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7.6. Протягом однієї доби з дня реєстрації керівник розглядає повідомлення.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8. Дії працівника у разі виявлення ознак насильства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8.1. Працівник, який став свідком або виявив ознаки насильства: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1. негайно припиняє небезпечну ситуацію;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2. забезпечує безпеку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3. за необхідності надає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допомогу;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4. викликає екстрену медичну допомогу;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5. повідомляє керівника;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6. повідомляє батьків або законних представників у передбачених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законодавством випадках;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 не проводить самостійного «розслідування»;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8. не примушує дитину багаторазово розповідати про травматичну ситуацію;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9. не поширює інформацію серед інших працівників, батьків або дітей, якщо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це не потрібно для захисту дитини.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8.2. Працівник не має права ігнорувати повідомлення дитини або ознаки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можливого насильства.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9. Дії керівника закладу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9.1. Керівник: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забезпечує реєстрацію повідомлення;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протягом однієї доби розглядає його;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визначає необхідні першочергові заходи;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забезпечує безпеку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організовує необхідну допомогу;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забезпечує взаємодію з батьками;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у передбачених випадках повідомляє відповідні органи;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скликає комісію;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забезпечує документування всіх дій;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організ</w:t>
      </w:r>
      <w:r>
        <w:rPr>
          <w:rFonts w:ascii="Times New Roman" w:hAnsi="Times New Roman" w:cs="Times New Roman"/>
          <w:sz w:val="28"/>
          <w:szCs w:val="28"/>
        </w:rPr>
        <w:t>овує подальший супровід дитини.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9.2. Якщо виявлено ознаки насильства, керівник невідкладно, але не пізніше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трьох годин з часу виявлення ознак: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 вживає заходів для припинення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повідомляє батьків дитини, крім випадків, коли кривдниками є батьки;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письмово повідомляє уповноважений підрозділ Національної поліції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службу у справах дітей;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одночасно інформує відповідні органи соціального захисту;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 необхідності викликає екстрену медичну допомогу.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9.3. Не пізніше трьох робочих днів з дня отримання повідомлення у випадку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виявлення ознак насильства скликається комісія з розгляду випадків насильства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та/або жорстокого поводження з дітьми.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 Комісія з розгляду випадків насильства та/або жорстокого поводження з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дітьми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10.1. У закладі функціонує комісія з розгляду випадків насильства та/або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жорстокого поводження з дітьми відповідно до законодавства.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10.2. Склад комісії затверджується наказом керівника.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10.3. Комісія діє відповідно до Порядку реагування на випадки насильства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жорстокого поводження з дітьми, затвердженого постановою Кабінету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Міністрів України № 1513.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10.4. Комісія: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вивчає обставини випадку;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визначає потреби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визначає заходи підтримки;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визначає заходи виховного впливу;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забезпечує дотримання найкращих інтересів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здійснює моніторинг виконання визначених заходів.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10.5. Комісія не встановлює факт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Факт вчинення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яке набрало законної сили. Це прямо передбачено новою редакцією Порядку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МОН.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10.6. Комісія під час роботи не повинна допускати повторної травматизації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дитини.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10.7. Дитина має право бути вислуханою з урахуванням її віку та рівня зрілості.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11. Заходи виховно</w:t>
      </w:r>
      <w:r>
        <w:rPr>
          <w:rFonts w:ascii="Times New Roman" w:hAnsi="Times New Roman" w:cs="Times New Roman"/>
          <w:sz w:val="28"/>
          <w:szCs w:val="28"/>
        </w:rPr>
        <w:t>го впливу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11.1. Заходи виховного впливу спрямовуються на: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корекцію поведінки;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формування ненасильницьких моделей поведінки;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розвиток навичок емоційної саморегуляції;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формування навичок мирного вирішення конфліктів;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психологічну підтримку постраждалої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психологічну підтримку дитини, яка вчинила насильство;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підтримку свідків.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11.2. Заходи не повинні принижувати гідність дитини або завдавати їй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додаткової психологічної шкоди.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11.3. Заходи, спрямовані на примирення, можуть застосовуватися лише за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добровільною згодою постраждалої дитини та її законних представників і за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відсутності ризику повторного насильства.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11.4. Для дошкільників перевага надається: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індивідуальним бесідам;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ігровим вправам;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казкотерапії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арттерапевтичним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вправам;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вправам на емоційну саморегуляцію;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моделюванню ситуацій;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 спільним іграм;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вправам на розвиток емпатії;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психологічному супроводу.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12. Психологічна підтримка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12.1. Дитині, яка постраждала від насильства, забезпечується психологічна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педагогічна підтримка.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12.2. Практичний психолог: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оцінює психологічний стан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визначає потребу в підтримці;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проводить індивідуальні та групові заходи;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консультує батьків;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бере участь у розробленні заходів підтримки;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здійснює моніторинг динаміки стану д</w:t>
      </w:r>
      <w:r>
        <w:rPr>
          <w:rFonts w:ascii="Times New Roman" w:hAnsi="Times New Roman" w:cs="Times New Roman"/>
          <w:sz w:val="28"/>
          <w:szCs w:val="28"/>
        </w:rPr>
        <w:t>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12.3. Підтримка дитини, яка вчинила насильство, також здійснюється з метою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корекції поведінки та запобігання повторним випадкам.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13. Взаємодія з батьками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13.1. Заклад забезпечує інформування батьків про: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права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ознаки можливого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способи повідомлення про випадки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порядок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можливості отримання психологічної допомоги.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13.2. Батьки мають право повідомити про можливий випадок насильства або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усно чи письмово.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13.3. Батьки зобов’язані співпрацювати із закладом у питаннях забезпечення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безпеки дитини, якщо така співпраця відповідає найкращим інтересам дитини.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14. Конфіденційність та захист інформації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14.1. Інформація про дитину, яка постраждала від насильства, є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конфіденційною.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14.2. Забороняється поширення персональних даних дитини без законних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підстав.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14.3. Працівники закладу не мають права обговорювати випадок у присутності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інших дітей або батьків.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14.4. Документи щодо випадку зберігаються відповідно до вимог законодавства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про захист персональних даних та діловодство.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15. Права та обов’язки працівників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15.1. Працівники мають право: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отримувати інформацію про порядок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отримувати методичну та психологічну підтримку;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повідомляти про можливі випадки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звертатися за консультацією до відповідних фахівців.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15.2. Працівники зобов’язані: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дотримуватися прав дитини;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 допускати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</w:t>
      </w:r>
      <w:r>
        <w:rPr>
          <w:rFonts w:ascii="Times New Roman" w:hAnsi="Times New Roman" w:cs="Times New Roman"/>
          <w:sz w:val="28"/>
          <w:szCs w:val="28"/>
        </w:rPr>
        <w:t>реагувати на ознаки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негайно повідомляти керівника;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дотримуватися конфіденційності;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не приховувати випадки насильства;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брати участь у профілактичних заходах.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16. Відповідальність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16.1. Особи, винні у порушенні законодавства щодо захисту дітей від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насильства, несуть відповідальність відповідно до законодавства України.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16.2. Працівник закладу несе відповідальність за невиконання обов’язків щодо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реагування в межах, визначених законодавством.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16.3. Керівник несе відповідальність за організацію системи запобігання та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протидії насильству та належне реагування на повідомлення.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17. Документування та облік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17.1. У закладі забезпечується: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реєстрація повідомлень;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облік проведених заходів;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оформлення необхідних документів;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зберігання матеріалів розгляду;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документування рішень комісії;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моніторинг виконання визначених заходів.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17.2. У закладі ведеться Журнал реєстрації повідомлень про можливі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випадки насильства, жорстокого поводження з дітьми та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(цькування).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17.3. До журналу вноситься лише необхідна інформація, без надмірного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розкриття персональних даних.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18. Інформування учасників освітнього процесу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18.1. Інформація про порядок повідомлення про насильство та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розміщується у доступному для батьків місці.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18.2. Заклад доводить до відома працівників: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порядок реагування;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контакти відповідальних осіб;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способи подання повідомлень;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алгоритм дій у разі виявлення насильства.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18.3. Інформація для батьків може розміщуватися: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на інформаційному стенді;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 на офіційному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у батьківських чатах;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у пам’ятках;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під час батьківських зборів та консультацій.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19. Моніторинг та оцінювання ефективності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19.1. Керівник забезпечує періодичний аналіз е</w:t>
      </w:r>
      <w:r>
        <w:rPr>
          <w:rFonts w:ascii="Times New Roman" w:hAnsi="Times New Roman" w:cs="Times New Roman"/>
          <w:sz w:val="28"/>
          <w:szCs w:val="28"/>
        </w:rPr>
        <w:t xml:space="preserve">фективності системи запобігання </w:t>
      </w:r>
      <w:r w:rsidRPr="00CE6813">
        <w:rPr>
          <w:rFonts w:ascii="Times New Roman" w:hAnsi="Times New Roman" w:cs="Times New Roman"/>
          <w:sz w:val="28"/>
          <w:szCs w:val="28"/>
        </w:rPr>
        <w:t>насильству.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19.2. Моніторинг може включати: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аналіз повідомлень;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аналіз конфліктних ситуацій;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педагогічні спостереження;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анкетування працівників і батьків;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оцінювання психологічної безпеки;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 аналіз результативності профілактичної роботи.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19.3. За результатами моніторингу до Положення, плану заходів та локальних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алгоритмів можуть вноситися зміни.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 Прикінцеві положення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20.1. Це Положення затверджується наказом керівника закладу дошкільної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освіти.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20.2. Положення переглядається у разі зміни зак</w:t>
      </w:r>
      <w:r>
        <w:rPr>
          <w:rFonts w:ascii="Times New Roman" w:hAnsi="Times New Roman" w:cs="Times New Roman"/>
          <w:sz w:val="28"/>
          <w:szCs w:val="28"/>
        </w:rPr>
        <w:t xml:space="preserve">онодавства у сфері захисту прав </w:t>
      </w:r>
      <w:r w:rsidRPr="00CE6813">
        <w:rPr>
          <w:rFonts w:ascii="Times New Roman" w:hAnsi="Times New Roman" w:cs="Times New Roman"/>
          <w:sz w:val="28"/>
          <w:szCs w:val="28"/>
        </w:rPr>
        <w:t xml:space="preserve">дітей, запобігання насильству та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20.3. У разі внесення змін до законодавства відповідні положення цього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документа підлягають приведенню у відповідність.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20.4. Положення набирає чинності з дня його затвердження наказом керівника.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20.5. Додатками до цього Положення є: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lastRenderedPageBreak/>
        <w:t>1. Алгоритм дій працівника ЗДО у разі виявлення ознак насильства або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>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2. Алгоритм дій керівника ЗДО.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3. Форма заяви/повідомлення про можливий випадок насильства.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4. Журнал реєстрації повідомлень.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5. Пам’ятка для педагогічних працівників.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Пам’ятка для батьків.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7. Порядок роботи комісії з розгляду випадків насильства та/або жорстокого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поводження з дітьми.</w:t>
      </w:r>
    </w:p>
    <w:p w:rsidR="00CE6813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>8. План заходів із запобігання та протидії насильству, жорстокому</w:t>
      </w:r>
    </w:p>
    <w:p w:rsidR="00200035" w:rsidRPr="00CE6813" w:rsidRDefault="00CE6813" w:rsidP="00CE6813">
      <w:pPr>
        <w:rPr>
          <w:rFonts w:ascii="Times New Roman" w:hAnsi="Times New Roman" w:cs="Times New Roman"/>
          <w:sz w:val="28"/>
          <w:szCs w:val="28"/>
        </w:rPr>
      </w:pPr>
      <w:r w:rsidRPr="00CE6813">
        <w:rPr>
          <w:rFonts w:ascii="Times New Roman" w:hAnsi="Times New Roman" w:cs="Times New Roman"/>
          <w:sz w:val="28"/>
          <w:szCs w:val="28"/>
        </w:rPr>
        <w:t xml:space="preserve">поводженню з дітьми та </w:t>
      </w:r>
      <w:proofErr w:type="spellStart"/>
      <w:r w:rsidRPr="00CE6813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CE6813">
        <w:rPr>
          <w:rFonts w:ascii="Times New Roman" w:hAnsi="Times New Roman" w:cs="Times New Roman"/>
          <w:sz w:val="28"/>
          <w:szCs w:val="28"/>
        </w:rPr>
        <w:t xml:space="preserve"> (цькуванню).</w:t>
      </w:r>
    </w:p>
    <w:sectPr w:rsidR="00200035" w:rsidRPr="00CE6813" w:rsidSect="002000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6813"/>
    <w:rsid w:val="000D73A0"/>
    <w:rsid w:val="000D740D"/>
    <w:rsid w:val="00200035"/>
    <w:rsid w:val="0088791D"/>
    <w:rsid w:val="00B168A3"/>
    <w:rsid w:val="00C50EB9"/>
    <w:rsid w:val="00CE6813"/>
    <w:rsid w:val="00D371F3"/>
    <w:rsid w:val="00E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2427"/>
  <w15:docId w15:val="{7DD881E5-C14B-4001-BE26-4B4DC686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7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2403</Words>
  <Characters>13700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2026-09-14T10:22:00Z</cp:lastPrinted>
  <dcterms:created xsi:type="dcterms:W3CDTF">2026-09-07T12:34:00Z</dcterms:created>
  <dcterms:modified xsi:type="dcterms:W3CDTF">2026-09-14T13:21:00Z</dcterms:modified>
</cp:coreProperties>
</file>