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A9" w:rsidRPr="00643438" w:rsidRDefault="00C908A9" w:rsidP="00C908A9">
      <w:pPr>
        <w:ind w:firstLine="567"/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ДОВІДКА</w:t>
      </w:r>
    </w:p>
    <w:p w:rsidR="00C908A9" w:rsidRPr="00643438" w:rsidRDefault="00C908A9" w:rsidP="00C908A9">
      <w:pPr>
        <w:ind w:firstLine="567"/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про результати </w:t>
      </w:r>
      <w:proofErr w:type="spellStart"/>
      <w:r w:rsidRPr="00643438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медико-педагогічного</w:t>
      </w:r>
      <w:proofErr w:type="spellEnd"/>
      <w:r w:rsidRPr="00643438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ко</w:t>
      </w: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нтролю на заняттях з фізичного розвитку у Тернопільському ЗДО</w:t>
      </w:r>
      <w:r w:rsidR="00E07BC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(ясла-садок)</w:t>
      </w:r>
      <w:r w:rsidR="0035166D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                            </w:t>
      </w:r>
      <w:r w:rsidR="00E07BC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на кінець 2022-2023</w:t>
      </w:r>
      <w:r w:rsidRPr="00643438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навчального року</w:t>
      </w:r>
    </w:p>
    <w:p w:rsidR="00E07BCC" w:rsidRDefault="00E07BCC" w:rsidP="0035166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виконання наказу директора  ТЗДОЯС № 100-В  від 12.08. 2022 року «Про проведення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медико-педагогічного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контролю за фізичним розвитком дітей у 2022-2023 навчальному році » було здійснено в усіх 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дошкільних групах </w:t>
      </w:r>
      <w:proofErr w:type="spellStart"/>
      <w:r w:rsidRPr="00643438">
        <w:rPr>
          <w:rFonts w:ascii="Times New Roman" w:eastAsia="Times New Roman" w:hAnsi="Times New Roman" w:cs="Times New Roman"/>
          <w:sz w:val="28"/>
          <w:szCs w:val="28"/>
        </w:rPr>
        <w:t>медико-педагогічний</w:t>
      </w:r>
      <w:proofErr w:type="spellEnd"/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контроль на заняттях з фізкультури - систему педагогічних і медичних спостережень, аналіз ефективності використання засобів і методів фізичного вихован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ня, визначення шляхів покращення </w:t>
      </w:r>
      <w:r w:rsidRPr="00643438">
        <w:rPr>
          <w:rFonts w:ascii="Times New Roman" w:eastAsia="Times New Roman" w:hAnsi="Times New Roman" w:cs="Times New Roman"/>
          <w:sz w:val="28"/>
          <w:szCs w:val="28"/>
        </w:rPr>
        <w:t xml:space="preserve"> здоров'я та фізичного розвитку дошкільників. </w:t>
      </w:r>
    </w:p>
    <w:p w:rsidR="00C908A9" w:rsidRDefault="00C908A9" w:rsidP="008A3B74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Метою МПК було - визначити результат педагогічного впливу на фізичний розвиток дітей та його відповідність запланованим результатам, сприяти оптимізації рухової активності, забезпечити ефективне розв'язання завдань фізичного розвитку та оздоровлення дітей, тісну співпрацю інструкторів з фізкультури, вихователів та медичного персоналу. </w:t>
      </w:r>
      <w:r w:rsidR="008A3B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                            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Основними завданнями МПК було: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оцінка стану здоров'я, рівня фізичного розвитку дошкільників;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оцінка санітарно-гігієнічних умов для проведення фізкультурних занять;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аналіз перспективно-календ</w:t>
      </w:r>
      <w:r w:rsidR="00E07B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арних планів роботи інструктора 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фізкультури</w:t>
      </w:r>
      <w:r w:rsidR="00E07B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Тріски Н.П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8A3B74" w:rsidRPr="008A3B74" w:rsidRDefault="00C908A9" w:rsidP="008A3B74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аналіз змісту занять з фізкультури, дотримання методики проведення. </w:t>
      </w:r>
      <w:proofErr w:type="spellStart"/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Медико-педагогічний</w:t>
      </w:r>
      <w:proofErr w:type="spellEnd"/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контроль (МПК) на заняттях з фізкультури здійснювали </w:t>
      </w:r>
      <w:r w:rsidR="00E07B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вихователь-методист Олійник Л.Ц.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с</w:t>
      </w:r>
      <w:r w:rsidR="00E07B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естра медична старша </w:t>
      </w:r>
      <w:proofErr w:type="spellStart"/>
      <w:r w:rsidR="00E07B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Козіцка</w:t>
      </w:r>
      <w:proofErr w:type="spellEnd"/>
      <w:r w:rsidR="00E07B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Н.В.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усіх молодших, середніх і старших вікових групах відповідно до графіку: </w:t>
      </w:r>
    </w:p>
    <w:tbl>
      <w:tblPr>
        <w:tblStyle w:val="a4"/>
        <w:tblW w:w="0" w:type="auto"/>
        <w:tblLook w:val="04A0"/>
      </w:tblPr>
      <w:tblGrid>
        <w:gridCol w:w="959"/>
        <w:gridCol w:w="2983"/>
        <w:gridCol w:w="1971"/>
        <w:gridCol w:w="1971"/>
        <w:gridCol w:w="1971"/>
      </w:tblGrid>
      <w:tr w:rsidR="008A3B74" w:rsidTr="00113A4A">
        <w:tc>
          <w:tcPr>
            <w:tcW w:w="959" w:type="dxa"/>
          </w:tcPr>
          <w:p w:rsidR="008A3B74" w:rsidRPr="00C76EAE" w:rsidRDefault="008A3B74" w:rsidP="00113A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2983" w:type="dxa"/>
          </w:tcPr>
          <w:p w:rsidR="008A3B74" w:rsidRPr="00C76EAE" w:rsidRDefault="008A3B74" w:rsidP="00113A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Дата проведення</w:t>
            </w:r>
          </w:p>
          <w:p w:rsidR="008A3B74" w:rsidRPr="00C76EAE" w:rsidRDefault="008A3B74" w:rsidP="00113A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МПК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Вікова група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Інструктор з фізкультури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6E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Примітка про виконання</w:t>
            </w:r>
          </w:p>
        </w:tc>
      </w:tr>
      <w:tr w:rsidR="008A3B74" w:rsidTr="00113A4A">
        <w:tc>
          <w:tcPr>
            <w:tcW w:w="959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83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18.05.2023р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Молодша №1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8A3B74" w:rsidTr="00113A4A">
        <w:tc>
          <w:tcPr>
            <w:tcW w:w="959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83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17.05.2023р.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Молодша №2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8A3B74" w:rsidTr="00113A4A">
        <w:tc>
          <w:tcPr>
            <w:tcW w:w="959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83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15.05.2023р.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Молодша №3</w:t>
            </w:r>
          </w:p>
        </w:tc>
        <w:tc>
          <w:tcPr>
            <w:tcW w:w="1971" w:type="dxa"/>
          </w:tcPr>
          <w:p w:rsidR="008A3B74" w:rsidRDefault="008A3B74" w:rsidP="00113A4A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8A3B74" w:rsidTr="00113A4A">
        <w:tc>
          <w:tcPr>
            <w:tcW w:w="959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83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16.05.2023р.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Середня №1</w:t>
            </w:r>
          </w:p>
        </w:tc>
        <w:tc>
          <w:tcPr>
            <w:tcW w:w="1971" w:type="dxa"/>
          </w:tcPr>
          <w:p w:rsidR="008A3B74" w:rsidRDefault="008A3B74" w:rsidP="00113A4A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8A3B74" w:rsidTr="00113A4A">
        <w:tc>
          <w:tcPr>
            <w:tcW w:w="959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83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19.05.2023р.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Середня №2</w:t>
            </w:r>
          </w:p>
        </w:tc>
        <w:tc>
          <w:tcPr>
            <w:tcW w:w="1971" w:type="dxa"/>
          </w:tcPr>
          <w:p w:rsidR="008A3B74" w:rsidRDefault="008A3B74" w:rsidP="00113A4A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8A3B74" w:rsidTr="00113A4A">
        <w:tc>
          <w:tcPr>
            <w:tcW w:w="959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83" w:type="dxa"/>
          </w:tcPr>
          <w:p w:rsidR="008A3B74" w:rsidRDefault="00CD741B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8A3B74">
              <w:rPr>
                <w:rFonts w:ascii="Times New Roman" w:eastAsia="Times New Roman" w:hAnsi="Times New Roman" w:cs="Times New Roman"/>
                <w:sz w:val="28"/>
                <w:szCs w:val="28"/>
              </w:rPr>
              <w:t>.05.2023р.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Середня №3</w:t>
            </w:r>
          </w:p>
        </w:tc>
        <w:tc>
          <w:tcPr>
            <w:tcW w:w="1971" w:type="dxa"/>
          </w:tcPr>
          <w:p w:rsidR="008A3B74" w:rsidRDefault="008A3B74" w:rsidP="00113A4A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8A3B74" w:rsidTr="00113A4A">
        <w:tc>
          <w:tcPr>
            <w:tcW w:w="959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83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22.05.2023р.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Середня №4</w:t>
            </w:r>
          </w:p>
        </w:tc>
        <w:tc>
          <w:tcPr>
            <w:tcW w:w="1971" w:type="dxa"/>
          </w:tcPr>
          <w:p w:rsidR="008A3B74" w:rsidRDefault="008A3B74" w:rsidP="00113A4A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8A3B74" w:rsidTr="00113A4A">
        <w:tc>
          <w:tcPr>
            <w:tcW w:w="959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83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23.05.2023р.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Старша №1</w:t>
            </w:r>
          </w:p>
        </w:tc>
        <w:tc>
          <w:tcPr>
            <w:tcW w:w="1971" w:type="dxa"/>
          </w:tcPr>
          <w:p w:rsidR="008A3B74" w:rsidRDefault="008A3B74" w:rsidP="00113A4A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8A3B74" w:rsidTr="00113A4A">
        <w:tc>
          <w:tcPr>
            <w:tcW w:w="959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83" w:type="dxa"/>
          </w:tcPr>
          <w:p w:rsidR="008A3B74" w:rsidRDefault="00CD741B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A3B74">
              <w:rPr>
                <w:rFonts w:ascii="Times New Roman" w:eastAsia="Times New Roman" w:hAnsi="Times New Roman" w:cs="Times New Roman"/>
                <w:sz w:val="28"/>
                <w:szCs w:val="28"/>
              </w:rPr>
              <w:t>.05.2023р.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Старша №2</w:t>
            </w:r>
          </w:p>
        </w:tc>
        <w:tc>
          <w:tcPr>
            <w:tcW w:w="1971" w:type="dxa"/>
          </w:tcPr>
          <w:p w:rsidR="008A3B74" w:rsidRDefault="008A3B74" w:rsidP="00113A4A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8A3B74" w:rsidTr="00113A4A">
        <w:tc>
          <w:tcPr>
            <w:tcW w:w="959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83" w:type="dxa"/>
          </w:tcPr>
          <w:p w:rsidR="008A3B74" w:rsidRDefault="00CD741B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8A3B74">
              <w:rPr>
                <w:rFonts w:ascii="Times New Roman" w:eastAsia="Times New Roman" w:hAnsi="Times New Roman" w:cs="Times New Roman"/>
                <w:sz w:val="28"/>
                <w:szCs w:val="28"/>
              </w:rPr>
              <w:t>.05.2023р.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Старша №3</w:t>
            </w:r>
          </w:p>
        </w:tc>
        <w:tc>
          <w:tcPr>
            <w:tcW w:w="1971" w:type="dxa"/>
          </w:tcPr>
          <w:p w:rsidR="008A3B74" w:rsidRDefault="008A3B74" w:rsidP="00113A4A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  <w:tr w:rsidR="008A3B74" w:rsidTr="00113A4A">
        <w:tc>
          <w:tcPr>
            <w:tcW w:w="959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983" w:type="dxa"/>
          </w:tcPr>
          <w:p w:rsidR="008A3B74" w:rsidRDefault="00CD741B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8A3B74">
              <w:rPr>
                <w:rFonts w:ascii="Times New Roman" w:eastAsia="Times New Roman" w:hAnsi="Times New Roman" w:cs="Times New Roman"/>
                <w:sz w:val="28"/>
                <w:szCs w:val="28"/>
              </w:rPr>
              <w:t>.05.2023р.</w:t>
            </w:r>
          </w:p>
        </w:tc>
        <w:tc>
          <w:tcPr>
            <w:tcW w:w="1971" w:type="dxa"/>
          </w:tcPr>
          <w:p w:rsidR="008A3B74" w:rsidRPr="00C76EAE" w:rsidRDefault="008A3B74" w:rsidP="00113A4A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C76EA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Старша №4</w:t>
            </w:r>
          </w:p>
        </w:tc>
        <w:tc>
          <w:tcPr>
            <w:tcW w:w="1971" w:type="dxa"/>
          </w:tcPr>
          <w:p w:rsidR="008A3B74" w:rsidRDefault="008A3B74" w:rsidP="00113A4A">
            <w:r w:rsidRPr="0058658D">
              <w:rPr>
                <w:rFonts w:ascii="Times New Roman" w:eastAsia="Times New Roman" w:hAnsi="Times New Roman" w:cs="Times New Roman"/>
                <w:sz w:val="28"/>
                <w:szCs w:val="28"/>
              </w:rPr>
              <w:t>Тріска Н. П.</w:t>
            </w:r>
          </w:p>
        </w:tc>
        <w:tc>
          <w:tcPr>
            <w:tcW w:w="1971" w:type="dxa"/>
          </w:tcPr>
          <w:p w:rsidR="008A3B74" w:rsidRDefault="008A3B74" w:rsidP="00113A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Вик.</w:t>
            </w:r>
          </w:p>
        </w:tc>
      </w:tr>
    </w:tbl>
    <w:p w:rsidR="008A3B74" w:rsidRDefault="008A3B74" w:rsidP="008A3B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08A9" w:rsidRDefault="00CD741B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 ході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медико-педагогічного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контролю </w:t>
      </w:r>
      <w:r w:rsidR="00C908A9"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проводилися: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контроль за навантаженням дітей, які включені за станом здоров'я до основної, підготовчої та спеціальної груп;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аналіз дотримання методики проведення заняття з фізкультури;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оцінка санітарно-гігієнічних умов фізкультурної зали (температурний, світловий, повітряний режим, дотримання правил безпеки тощо);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аналіз відповідності одягу дітей та взуття умовам проведення заняття;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моніторинг відповідності загального навантаження на дітей та особливостей їхнього фізичного розвитку;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хронометраж заняття (визначення загальної та моторної щільності).</w:t>
      </w:r>
    </w:p>
    <w:p w:rsidR="00B409E4" w:rsidRDefault="00CD741B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результаті проведеного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медико-педагогічного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контролю</w:t>
      </w:r>
      <w:r w:rsidR="00C908A9"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було встановлено, що заняття з фізкультури проводяться у фізкультурній залі</w:t>
      </w:r>
      <w:r w:rsidR="00A674C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двічі на тиждень, та на повітрі (двічі на тиждень)</w:t>
      </w:r>
      <w:r w:rsidR="00C908A9"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дотриманням усіх санітарно-гігієнічних вимог, температурний режим сягає 19-22 градусів за С. Одяг та взуття дітей і дорослих відповідає санітарно-гігієнічним вимогам. </w:t>
      </w:r>
      <w:r w:rsid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Інструктор з фізкультури Т</w:t>
      </w:r>
      <w:r w:rsidR="002760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ріска Н.П. проводи</w:t>
      </w:r>
      <w:r w:rsid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ть заняття з дітьми </w:t>
      </w:r>
      <w:r w:rsidR="002760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 фізичного виховання дітей раннього та дошкільного віку</w:t>
      </w:r>
      <w:r w:rsidR="00EE68EB" w:rsidRP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 програмою </w:t>
      </w:r>
      <w:r w:rsidR="002760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Миколи  Єфименка </w:t>
      </w:r>
      <w:r w:rsidR="002760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«Казкова фізкультура»</w:t>
      </w:r>
      <w:r w:rsid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Ця програма ґрунтується на принципі гармонійного природного фізичного розвитку дітей, в основі якого лежи</w:t>
      </w:r>
      <w:r w:rsidR="009079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ть метод засвоєння дітьми </w:t>
      </w:r>
      <w:r w:rsid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основних ру</w:t>
      </w:r>
      <w:r w:rsidR="009079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хових режимів (лежачи, на чотирьох, с</w:t>
      </w:r>
      <w:r w:rsid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идячи,</w:t>
      </w:r>
      <w:r w:rsidR="009079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лазіння , біг, стрибки.</w:t>
      </w:r>
      <w:r w:rsidR="009079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</w:t>
      </w:r>
      <w:r w:rsidR="00A674C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Крім того</w:t>
      </w:r>
      <w:r w:rsid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програма </w:t>
      </w:r>
      <w:r w:rsidR="00B409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передбачає </w:t>
      </w:r>
      <w:proofErr w:type="spellStart"/>
      <w:r w:rsidR="00B409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обов</w:t>
      </w:r>
      <w:proofErr w:type="spellEnd"/>
      <w:r w:rsidR="00B409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*</w:t>
      </w:r>
      <w:proofErr w:type="spellStart"/>
      <w:r w:rsid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язковий</w:t>
      </w:r>
      <w:proofErr w:type="spellEnd"/>
      <w:r w:rsidR="00EE68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наскрізний ігровий метод вправляння, своєрідну театралізацію рухової діяльності дошкільників: фізкультурна казка стає  при цьому основною формою взаємодії педа</w:t>
      </w:r>
      <w:r w:rsidR="00B409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гога з дітьми. </w:t>
      </w:r>
    </w:p>
    <w:p w:rsidR="00C908A9" w:rsidRDefault="00B409E4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Інструктор з фізкультури Тріска Н.П.  </w:t>
      </w:r>
      <w:r w:rsidR="002760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дотримується методики</w:t>
      </w:r>
      <w:r w:rsidR="00C908A9" w:rsidRPr="002760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проведення занять: змістовна побудова їх структурних частин, тривалість, ігрова форма проведення тощо</w:t>
      </w:r>
      <w:r w:rsidR="00C908A9"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907971" w:rsidRDefault="00126D2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 час проведення занять з фізичного розвитку інструктор з фізкультури Тріска Н.П. суворо дотримується правил безпеки: утримує робоче місце у чистоті та контролює справність спортивного обладнання.</w:t>
      </w:r>
      <w:r w:rsidR="009079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Також </w:t>
      </w:r>
      <w:r w:rsidR="009079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інструктор з фізкультури страхує дітей під час виконання вправ. Інструктор ознайомлена та дотримується заходів захисту вихованців під час освітнього процесу в умовах воєнного стану та надзвичайних ситуації. </w:t>
      </w:r>
    </w:p>
    <w:p w:rsidR="00907971" w:rsidRDefault="00907971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Під час повітряної тривоги, проводить з дітками в укритті цікаві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руханки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вправи, ігри.</w:t>
      </w:r>
    </w:p>
    <w:p w:rsidR="00907971" w:rsidRDefault="00907971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Тріска Н.П. </w:t>
      </w:r>
      <w:r w:rsidR="00126D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дотримується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</w:t>
      </w:r>
      <w:r w:rsidR="00126D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907971" w:rsidRDefault="00907971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-інструкцій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охорони праці та пожежної безпеки;</w:t>
      </w:r>
    </w:p>
    <w:p w:rsidR="00907971" w:rsidRDefault="00907971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правил внутрішнього трудового розпорядку;</w:t>
      </w:r>
    </w:p>
    <w:p w:rsidR="00907971" w:rsidRDefault="00907971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-режиму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праці та відпочинку;</w:t>
      </w:r>
    </w:p>
    <w:p w:rsidR="00907971" w:rsidRDefault="00907971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-правил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охорони життя та здоров*я дітей;</w:t>
      </w:r>
    </w:p>
    <w:p w:rsidR="00126D29" w:rsidRDefault="00907971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-гігієнічних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вимог до організації освітнього процесу з дітьми.</w:t>
      </w:r>
      <w:r w:rsidR="00126D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126D29" w:rsidRDefault="00126D2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Інструктор з фізкультури знає і вміє застосовувати способи надання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домедичної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допомоги в разі нещасних випадків.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Дотримуються строки відновлення навантаження дітей після перенесених хвороб. Перспективно-календарне планування освітньої роботи з фізичного розвитку дошкільників ведеться з дотриманням сучасних вимог. Відводиться місце індивідуальній роботі</w:t>
      </w:r>
      <w:r w:rsidR="00642FF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дітьми з фізичного виховання та проводиться індивідуальна робота з дітьми з особливими освітніми потребами.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Результати хронометражу загальної та моторної щільності занять з фізкультури відображено у таблиці. </w:t>
      </w:r>
    </w:p>
    <w:p w:rsidR="00B409E4" w:rsidRDefault="00B409E4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1971"/>
        <w:gridCol w:w="1971"/>
        <w:gridCol w:w="1971"/>
        <w:gridCol w:w="1971"/>
        <w:gridCol w:w="1971"/>
      </w:tblGrid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Вікові групи</w:t>
            </w:r>
          </w:p>
        </w:tc>
        <w:tc>
          <w:tcPr>
            <w:tcW w:w="1971" w:type="dxa"/>
          </w:tcPr>
          <w:p w:rsidR="00C908A9" w:rsidRPr="00643438" w:rsidRDefault="00C908A9" w:rsidP="002420B3"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Загальна щільність</w:t>
            </w:r>
          </w:p>
        </w:tc>
        <w:tc>
          <w:tcPr>
            <w:tcW w:w="1971" w:type="dxa"/>
          </w:tcPr>
          <w:p w:rsidR="00C908A9" w:rsidRPr="00643438" w:rsidRDefault="00C908A9" w:rsidP="002420B3"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оцінка</w:t>
            </w:r>
          </w:p>
        </w:tc>
        <w:tc>
          <w:tcPr>
            <w:tcW w:w="1971" w:type="dxa"/>
          </w:tcPr>
          <w:p w:rsidR="00C908A9" w:rsidRPr="00643438" w:rsidRDefault="00C908A9" w:rsidP="002420B3"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Моторна щільність</w:t>
            </w:r>
          </w:p>
        </w:tc>
        <w:tc>
          <w:tcPr>
            <w:tcW w:w="1971" w:type="dxa"/>
          </w:tcPr>
          <w:p w:rsidR="00C908A9" w:rsidRPr="00643438" w:rsidRDefault="00C908A9" w:rsidP="002420B3"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оцінка</w:t>
            </w:r>
          </w:p>
        </w:tc>
      </w:tr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Молодша №1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86%</w:t>
            </w:r>
          </w:p>
        </w:tc>
        <w:tc>
          <w:tcPr>
            <w:tcW w:w="1971" w:type="dxa"/>
            <w:vMerge w:val="restart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86%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60%</w:t>
            </w:r>
          </w:p>
        </w:tc>
        <w:tc>
          <w:tcPr>
            <w:tcW w:w="1971" w:type="dxa"/>
            <w:vMerge w:val="restart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60%</w:t>
            </w:r>
          </w:p>
        </w:tc>
      </w:tr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Молодша №2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60%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Молодша №3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86%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60%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№1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80%</w:t>
            </w:r>
          </w:p>
        </w:tc>
        <w:tc>
          <w:tcPr>
            <w:tcW w:w="1971" w:type="dxa"/>
            <w:vMerge w:val="restart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75%</w:t>
            </w:r>
          </w:p>
        </w:tc>
        <w:tc>
          <w:tcPr>
            <w:tcW w:w="1971" w:type="dxa"/>
            <w:vMerge w:val="restart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75%</w:t>
            </w:r>
          </w:p>
        </w:tc>
      </w:tr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№2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№3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Середня №4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Старша №1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 w:val="restart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75%</w:t>
            </w:r>
          </w:p>
        </w:tc>
        <w:tc>
          <w:tcPr>
            <w:tcW w:w="1971" w:type="dxa"/>
            <w:vMerge w:val="restart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75%</w:t>
            </w:r>
          </w:p>
        </w:tc>
      </w:tr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Старша №2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Старша №3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C908A9" w:rsidTr="002420B3">
        <w:tc>
          <w:tcPr>
            <w:tcW w:w="1971" w:type="dxa"/>
          </w:tcPr>
          <w:p w:rsidR="00C908A9" w:rsidRPr="00643438" w:rsidRDefault="00C908A9" w:rsidP="002420B3">
            <w:pPr>
              <w:jc w:val="both"/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643438">
              <w:rPr>
                <w:rFonts w:ascii="Times New Roman" w:hAnsi="Times New Roman" w:cs="Times New Roman"/>
                <w:b/>
                <w:i/>
                <w:color w:val="212529"/>
                <w:sz w:val="28"/>
                <w:szCs w:val="28"/>
                <w:shd w:val="clear" w:color="auto" w:fill="FFFFFF"/>
              </w:rPr>
              <w:t>Старша №4</w:t>
            </w: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85%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1" w:type="dxa"/>
          </w:tcPr>
          <w:p w:rsidR="00C908A9" w:rsidRDefault="006D71D0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75%</w:t>
            </w:r>
          </w:p>
        </w:tc>
        <w:tc>
          <w:tcPr>
            <w:tcW w:w="1971" w:type="dxa"/>
            <w:vMerge/>
          </w:tcPr>
          <w:p w:rsidR="00C908A9" w:rsidRDefault="00C908A9" w:rsidP="002420B3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</w:tbl>
    <w:p w:rsidR="00C908A9" w:rsidRDefault="00C908A9" w:rsidP="00C908A9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5F040F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56E2E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Висновок.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5F040F" w:rsidRDefault="005F040F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всіх вікових групах дещо занижена загальна щільність заняття. </w:t>
      </w:r>
      <w:r w:rsidR="007B362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проведені фізкультурних занять. потрібно провести корекцію, а саме: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метою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має бути загальна щільність заняття, яка наближається до 100%.</w:t>
      </w:r>
      <w:r w:rsidR="00C908A9"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(у межах норми від 90 до 100%);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Оскільки моторна щільність занять у вікових групах вважається оптимальною (у межах норм: молодша група - 55-60%; середня група - 60-65%; старша груп</w:t>
      </w:r>
      <w:r w:rsidR="007B362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 - 65-70%), то у результаті </w:t>
      </w:r>
      <w:proofErr w:type="spellStart"/>
      <w:r w:rsidR="007B362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медико-педагогічного</w:t>
      </w:r>
      <w:proofErr w:type="spellEnd"/>
      <w:r w:rsidR="007B362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контролю 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було встановлено, що дещо завищена моторна щільність занять з фізкультури спостерігалася </w:t>
      </w:r>
      <w:r w:rsidR="007B362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всіх середніх і старших 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групах </w:t>
      </w:r>
    </w:p>
    <w:p w:rsidR="00C908A9" w:rsidRPr="00356E2E" w:rsidRDefault="00C908A9" w:rsidP="00C908A9">
      <w:pPr>
        <w:ind w:firstLine="567"/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356E2E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Пропозиції: </w:t>
      </w:r>
    </w:p>
    <w:p w:rsidR="005F040F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Продумувати усі ключові моменти організації та проведення  заняття з фізкультури, щоб час заняття був педагогічно виправданим і його загальна щільність наближалася до 100%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2. З метою підвищення загальної щільності фізкультурних занять - зменшити до мінімуму педагогічно невиправданий час на занятті з фізкультури, який не враховується при визначенні загальної щільності: недоцільні пояснення; очікування дітей своєї черги під час виконання вправ та основних рухів; очікування черги для взяття атрибутів; зайві перешиковування дітей; довгі повчання тощо.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3. Завчасно розставляти фізкультурне обладнання для заняття та готувати атрибути дл</w:t>
      </w:r>
      <w:r w:rsidR="00B409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я виконання </w:t>
      </w:r>
      <w:proofErr w:type="spellStart"/>
      <w:r w:rsidR="00B409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загально-</w:t>
      </w:r>
      <w:proofErr w:type="spellEnd"/>
      <w:r w:rsidR="00B409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розвиваючих 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вправ й основних рухів.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4. Продумувати додаткові способи організації дітей для виконання основних рухів, дещо збільшити час для виконання вправ на відновлення дихання та релаксацію дітей, знизити темп заняття </w:t>
      </w:r>
      <w:r w:rsidR="007B362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середніх і старших групах 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 метою регулювання моторної щільності, я</w:t>
      </w:r>
      <w:r w:rsidR="007B362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 була завищеною .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Ознайомлені: </w:t>
      </w:r>
    </w:p>
    <w:p w:rsidR="00C908A9" w:rsidRDefault="00C908A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Інстр</w:t>
      </w:r>
      <w:r w:rsidR="00B409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уктор з фізкультури  Тріска Н.П.</w:t>
      </w:r>
      <w:r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___________________</w:t>
      </w:r>
    </w:p>
    <w:p w:rsidR="00C908A9" w:rsidRDefault="00B409E4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Сестра медична старша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Козіцка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Н.В.</w:t>
      </w:r>
      <w:r w:rsidR="00C908A9"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_________________ </w:t>
      </w:r>
    </w:p>
    <w:p w:rsidR="00B409E4" w:rsidRDefault="00B409E4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Вихователь-методист Олійник Л.Ц.</w:t>
      </w:r>
    </w:p>
    <w:p w:rsidR="00C908A9" w:rsidRPr="00356E2E" w:rsidRDefault="00126D29" w:rsidP="00C908A9">
      <w:pPr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Дата 26</w:t>
      </w:r>
      <w:r w:rsidR="00C908A9"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.05.20</w:t>
      </w:r>
      <w:r w:rsidR="00B409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23</w:t>
      </w:r>
      <w:r w:rsidR="00C908A9" w:rsidRPr="006434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року  </w:t>
      </w:r>
    </w:p>
    <w:p w:rsidR="00EA1D7C" w:rsidRDefault="00EA1D7C"/>
    <w:sectPr w:rsidR="00EA1D7C" w:rsidSect="00D50C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590"/>
    <w:multiLevelType w:val="hybridMultilevel"/>
    <w:tmpl w:val="F000E72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08A9"/>
    <w:rsid w:val="00126D29"/>
    <w:rsid w:val="002760D2"/>
    <w:rsid w:val="0035166D"/>
    <w:rsid w:val="005F040F"/>
    <w:rsid w:val="00642FFD"/>
    <w:rsid w:val="006D71D0"/>
    <w:rsid w:val="007B3628"/>
    <w:rsid w:val="008A3B74"/>
    <w:rsid w:val="00907971"/>
    <w:rsid w:val="00A674C7"/>
    <w:rsid w:val="00B409E4"/>
    <w:rsid w:val="00C908A9"/>
    <w:rsid w:val="00CD741B"/>
    <w:rsid w:val="00D50CB0"/>
    <w:rsid w:val="00E07BCC"/>
    <w:rsid w:val="00EA1D7C"/>
    <w:rsid w:val="00EE68EB"/>
    <w:rsid w:val="00EE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8A9"/>
    <w:pPr>
      <w:ind w:left="720"/>
      <w:contextualSpacing/>
    </w:pPr>
  </w:style>
  <w:style w:type="table" w:styleId="a4">
    <w:name w:val="Table Grid"/>
    <w:basedOn w:val="a1"/>
    <w:uiPriority w:val="59"/>
    <w:rsid w:val="00C908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4660</Words>
  <Characters>2657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9</cp:revision>
  <dcterms:created xsi:type="dcterms:W3CDTF">2022-11-19T12:18:00Z</dcterms:created>
  <dcterms:modified xsi:type="dcterms:W3CDTF">2023-07-03T14:23:00Z</dcterms:modified>
</cp:coreProperties>
</file>